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66354" w14:textId="77777777" w:rsidR="0012528A" w:rsidRPr="006A5194" w:rsidRDefault="0012528A" w:rsidP="0012528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6C1D53F2" w14:textId="77777777" w:rsidR="0012528A" w:rsidRPr="006A5194" w:rsidRDefault="0012528A" w:rsidP="0012528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19387BC6" w14:textId="77777777" w:rsidR="001C1251" w:rsidRPr="0012528A" w:rsidRDefault="001C1251" w:rsidP="001C1251">
      <w:pPr>
        <w:rPr>
          <w:rFonts w:ascii="Times New Roman" w:hAnsi="Times New Roman" w:cs="Times New Roman"/>
          <w:sz w:val="32"/>
          <w:lang w:val="uk-UA"/>
        </w:rPr>
      </w:pPr>
    </w:p>
    <w:p w14:paraId="26F11CCB" w14:textId="5AF26287" w:rsidR="001C1251" w:rsidRPr="002870A0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9274BA">
        <w:rPr>
          <w:rFonts w:ascii="Times New Roman" w:hAnsi="Times New Roman" w:cs="Times New Roman"/>
          <w:sz w:val="32"/>
          <w:lang w:val="uk-UA"/>
        </w:rPr>
        <w:t>2</w:t>
      </w:r>
      <w:r w:rsidR="005F5262">
        <w:rPr>
          <w:rFonts w:ascii="Times New Roman" w:hAnsi="Times New Roman" w:cs="Times New Roman"/>
          <w:sz w:val="32"/>
          <w:lang w:val="uk-UA"/>
        </w:rPr>
        <w:t>_ р.</w:t>
      </w:r>
    </w:p>
    <w:p w14:paraId="0AEA64A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D230F89" w14:textId="4927F429" w:rsidR="001C1251" w:rsidRPr="003C6FC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 w:rsidR="003C6F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ПРИВАТИЗАЦІЇ ОБ’ЄКТА </w:t>
      </w:r>
      <w:r w:rsidR="00CE0C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ВЕЛИКОЇ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ПРИВАТИЗАЦІЇ</w:t>
      </w:r>
    </w:p>
    <w:p w14:paraId="218E7074" w14:textId="6343998B" w:rsidR="001C1251" w:rsidRPr="005B6BFB" w:rsidRDefault="001C1251" w:rsidP="005B6BF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3C71F2" w14:textId="77777777" w:rsidR="00D84B49" w:rsidRDefault="00D84B49" w:rsidP="00D84B4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Hlk162527083"/>
      <w:bookmarkStart w:id="1" w:name="_Hlk162530341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50EC2163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0DC9AFF4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D6FE714" w14:textId="77777777" w:rsidR="00D84B49" w:rsidRPr="00DB3B2E" w:rsidRDefault="00D84B49" w:rsidP="00D84B49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(повна назва юридичної особи)</w:t>
      </w:r>
    </w:p>
    <w:p w14:paraId="1900B007" w14:textId="77777777" w:rsidR="00D84B49" w:rsidRPr="00DB3B2E" w:rsidRDefault="00D84B49" w:rsidP="00D84B49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код ЄДРПОУ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__________________________________,</w:t>
      </w:r>
    </w:p>
    <w:bookmarkEnd w:id="1"/>
    <w:p w14:paraId="4A6DB424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з продажу об’єкта великої приватизації 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</w:t>
      </w:r>
    </w:p>
    <w:p w14:paraId="6DA49A5F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EC331C9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159CEDB" w14:textId="77777777" w:rsidR="00D84B49" w:rsidRPr="00C5697F" w:rsidRDefault="00D84B49" w:rsidP="00D84B49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(назва аукціону)</w:t>
      </w:r>
    </w:p>
    <w:p w14:paraId="6D614B12" w14:textId="77777777" w:rsidR="00D84B49" w:rsidRDefault="00D84B49" w:rsidP="00D84B4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0"/>
    <w:p w14:paraId="5CBA559B" w14:textId="77777777" w:rsidR="00DC16DE" w:rsidRDefault="00DC16DE" w:rsidP="00DC16DE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Також потенційний покупець повідомляє про те, що:</w:t>
      </w:r>
    </w:p>
    <w:p w14:paraId="73730F38" w14:textId="77777777" w:rsidR="00DC16DE" w:rsidRDefault="00DC16DE" w:rsidP="00DC16DE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відповідає вимогам статті 8 Закону України «Про приватизацію державного і комунального майна»;</w:t>
      </w:r>
    </w:p>
    <w:p w14:paraId="201BD779" w14:textId="77777777" w:rsidR="00DC16DE" w:rsidRDefault="00DC16DE" w:rsidP="00DC16DE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усі відомості, які подаються у заяві на участь у приватизації об’єкта великої приватизації та доданих до неї документах, є правдивими;</w:t>
      </w:r>
    </w:p>
    <w:p w14:paraId="672607CF" w14:textId="0F209A94" w:rsidR="00DC16DE" w:rsidRDefault="00DC16DE" w:rsidP="00DC16DE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є особою, яка відмовилася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підписання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аукціону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купівлі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-продажу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__________________________________________________;</w:t>
      </w:r>
    </w:p>
    <w:p w14:paraId="39067BA6" w14:textId="7ED9E784" w:rsidR="00DC16DE" w:rsidRDefault="00DC16DE" w:rsidP="00DC16DE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є особою, яка не сплатила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ціну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у строк,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встановлений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Законом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«Про приватизацію державного і комунального майна»</w:t>
      </w:r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8C254EA" w14:textId="77777777" w:rsidR="00DC16DE" w:rsidRPr="00537B4F" w:rsidRDefault="00DC16DE" w:rsidP="00DC16DE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є пов’язаною особою з жодним іншим потенційним покупцем, який може брати участь в аукціоні.</w:t>
      </w:r>
    </w:p>
    <w:p w14:paraId="435CE9DC" w14:textId="34EA0E91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846646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85484F7" w14:textId="77777777" w:rsidR="00E90995" w:rsidRDefault="00E90995" w:rsidP="00E90995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 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1C1251" w:rsidRPr="008163CF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</w:t>
      </w:r>
    </w:p>
    <w:p w14:paraId="65E8A3B7" w14:textId="760CB2DC" w:rsidR="00720CBF" w:rsidRPr="005B6BFB" w:rsidRDefault="008163CF" w:rsidP="005B6BFB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sectPr w:rsidR="00720CBF" w:rsidRPr="005B6BFB" w:rsidSect="005B6BFB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369D2"/>
    <w:multiLevelType w:val="hybridMultilevel"/>
    <w:tmpl w:val="0702549C"/>
    <w:lvl w:ilvl="0" w:tplc="5890108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12528A"/>
    <w:rsid w:val="001C1251"/>
    <w:rsid w:val="002870A0"/>
    <w:rsid w:val="003C6FC3"/>
    <w:rsid w:val="00401C53"/>
    <w:rsid w:val="004957AF"/>
    <w:rsid w:val="004E1357"/>
    <w:rsid w:val="005A4CB4"/>
    <w:rsid w:val="005B6BFB"/>
    <w:rsid w:val="005F472B"/>
    <w:rsid w:val="005F5262"/>
    <w:rsid w:val="006B2398"/>
    <w:rsid w:val="00720CBF"/>
    <w:rsid w:val="008163CF"/>
    <w:rsid w:val="009274BA"/>
    <w:rsid w:val="009D226B"/>
    <w:rsid w:val="00B358F3"/>
    <w:rsid w:val="00CE0CF4"/>
    <w:rsid w:val="00D84B49"/>
    <w:rsid w:val="00DB5762"/>
    <w:rsid w:val="00DC16DE"/>
    <w:rsid w:val="00E07543"/>
    <w:rsid w:val="00E90995"/>
    <w:rsid w:val="00F26608"/>
    <w:rsid w:val="00F7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7D52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Normal (Web)"/>
    <w:basedOn w:val="a"/>
    <w:uiPriority w:val="99"/>
    <w:semiHidden/>
    <w:unhideWhenUsed/>
    <w:rsid w:val="001252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2019-03-19T12:23:00Z</dcterms:created>
  <dcterms:modified xsi:type="dcterms:W3CDTF">2025-02-28T10:01:00Z</dcterms:modified>
</cp:coreProperties>
</file>