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F72" w:rsidRDefault="000F5F72">
      <w:pPr>
        <w:rPr>
          <w:sz w:val="28"/>
          <w:szCs w:val="28"/>
        </w:rPr>
      </w:pPr>
      <w:r>
        <w:rPr>
          <w:sz w:val="28"/>
          <w:szCs w:val="28"/>
        </w:rPr>
        <w:t xml:space="preserve">ПЕРЕЛІК ДОКУМЕНТІВ для фізичних осіб підприємців </w:t>
      </w:r>
    </w:p>
    <w:p w:rsidR="000F5F72" w:rsidRDefault="000F5F72">
      <w:pPr>
        <w:rPr>
          <w:sz w:val="28"/>
          <w:szCs w:val="28"/>
        </w:rPr>
      </w:pPr>
    </w:p>
    <w:p w:rsidR="00436813" w:rsidRPr="00436813" w:rsidRDefault="00503924" w:rsidP="00436813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sz w:val="28"/>
          <w:szCs w:val="28"/>
          <w:lang w:eastAsia="uk-UA" w:bidi="ar-SA"/>
        </w:rPr>
      </w:pPr>
      <w:hyperlink r:id="rId5" w:history="1">
        <w:r w:rsidR="00436813" w:rsidRPr="00436813">
          <w:rPr>
            <w:rFonts w:eastAsia="Times New Roman" w:cs="Times New Roman"/>
            <w:kern w:val="0"/>
            <w:sz w:val="28"/>
            <w:szCs w:val="28"/>
            <w:lang w:eastAsia="uk-UA" w:bidi="ar-SA"/>
          </w:rPr>
          <w:t>Заявка на участь в аукціоні з продажу спеціального дозволу на користування надрами;</w:t>
        </w:r>
      </w:hyperlink>
    </w:p>
    <w:p w:rsidR="00436813" w:rsidRPr="00436813" w:rsidRDefault="00503924" w:rsidP="00436813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sz w:val="28"/>
          <w:szCs w:val="28"/>
          <w:lang w:eastAsia="uk-UA" w:bidi="ar-SA"/>
        </w:rPr>
      </w:pPr>
      <w:hyperlink r:id="rId6" w:history="1">
        <w:r w:rsidR="00436813" w:rsidRPr="00436813">
          <w:rPr>
            <w:rFonts w:eastAsia="Times New Roman" w:cs="Times New Roman"/>
            <w:kern w:val="0"/>
            <w:sz w:val="28"/>
            <w:szCs w:val="28"/>
            <w:lang w:eastAsia="uk-UA" w:bidi="ar-SA"/>
          </w:rPr>
          <w:t>Заява про непоширення санкцій;</w:t>
        </w:r>
      </w:hyperlink>
    </w:p>
    <w:p w:rsidR="00436813" w:rsidRPr="00436813" w:rsidRDefault="00503924" w:rsidP="00436813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sz w:val="28"/>
          <w:szCs w:val="28"/>
          <w:lang w:eastAsia="uk-UA" w:bidi="ar-SA"/>
        </w:rPr>
      </w:pPr>
      <w:hyperlink r:id="rId7" w:history="1">
        <w:r w:rsidR="00436813" w:rsidRPr="00436813">
          <w:rPr>
            <w:rFonts w:eastAsia="Times New Roman" w:cs="Times New Roman"/>
            <w:kern w:val="0"/>
            <w:sz w:val="28"/>
            <w:szCs w:val="28"/>
            <w:lang w:eastAsia="uk-UA" w:bidi="ar-SA"/>
          </w:rPr>
          <w:t>Заява про відсутність пов’язаності з іншими учасниками аукціону.</w:t>
        </w:r>
      </w:hyperlink>
    </w:p>
    <w:p w:rsidR="00436813" w:rsidRPr="00436813" w:rsidRDefault="00436813" w:rsidP="00436813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sz w:val="28"/>
          <w:szCs w:val="28"/>
          <w:lang w:eastAsia="uk-UA" w:bidi="ar-SA"/>
        </w:rPr>
      </w:pPr>
      <w:r w:rsidRPr="00436813">
        <w:rPr>
          <w:rFonts w:eastAsia="Times New Roman" w:cs="Times New Roman"/>
          <w:kern w:val="0"/>
          <w:sz w:val="28"/>
          <w:szCs w:val="28"/>
          <w:lang w:eastAsia="uk-UA" w:bidi="ar-SA"/>
        </w:rPr>
        <w:t>Копія документа, що посвідчує особу (копія паспорта громадянина України);</w:t>
      </w:r>
    </w:p>
    <w:p w:rsidR="00436813" w:rsidRDefault="00436813" w:rsidP="00436813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sz w:val="28"/>
          <w:szCs w:val="28"/>
          <w:lang w:eastAsia="uk-UA" w:bidi="ar-SA"/>
        </w:rPr>
      </w:pPr>
      <w:r w:rsidRPr="00436813">
        <w:rPr>
          <w:rFonts w:eastAsia="Times New Roman" w:cs="Times New Roman"/>
          <w:kern w:val="0"/>
          <w:sz w:val="28"/>
          <w:szCs w:val="28"/>
          <w:lang w:eastAsia="uk-UA" w:bidi="ar-SA"/>
        </w:rPr>
        <w:t>Копія реєстраційного номера облікової картки платника податків фізичної особи-підприємця.</w:t>
      </w:r>
    </w:p>
    <w:p w:rsidR="00503924" w:rsidRPr="002F65B7" w:rsidRDefault="00503924" w:rsidP="00503924">
      <w:pPr>
        <w:pStyle w:val="a9"/>
        <w:numPr>
          <w:ilvl w:val="0"/>
          <w:numId w:val="3"/>
        </w:numPr>
        <w:rPr>
          <w:rFonts w:hint="eastAsia"/>
          <w:sz w:val="28"/>
          <w:szCs w:val="28"/>
        </w:rPr>
      </w:pPr>
      <w:proofErr w:type="spellStart"/>
      <w:r w:rsidRPr="002F65B7">
        <w:rPr>
          <w:sz w:val="28"/>
          <w:szCs w:val="28"/>
        </w:rPr>
        <w:t>Відсканований</w:t>
      </w:r>
      <w:proofErr w:type="spellEnd"/>
      <w:r w:rsidRPr="002F65B7">
        <w:rPr>
          <w:sz w:val="28"/>
          <w:szCs w:val="28"/>
        </w:rPr>
        <w:t xml:space="preserve">  оригінал квитанції/платіжного доручення про оплату гарантійного внеску </w:t>
      </w:r>
    </w:p>
    <w:p w:rsidR="00503924" w:rsidRPr="00503924" w:rsidRDefault="00503924" w:rsidP="00503924">
      <w:pPr>
        <w:pStyle w:val="text-danger"/>
        <w:ind w:left="720"/>
        <w:rPr>
          <w:color w:val="0070C0"/>
          <w:sz w:val="28"/>
          <w:szCs w:val="28"/>
        </w:rPr>
      </w:pPr>
      <w:bookmarkStart w:id="0" w:name="_GoBack"/>
      <w:bookmarkEnd w:id="0"/>
      <w:r w:rsidRPr="00503924">
        <w:rPr>
          <w:color w:val="0070C0"/>
          <w:sz w:val="28"/>
          <w:szCs w:val="28"/>
        </w:rPr>
        <w:t>Зверніть увагу!</w:t>
      </w:r>
    </w:p>
    <w:p w:rsidR="00503924" w:rsidRPr="00503924" w:rsidRDefault="00503924" w:rsidP="00503924">
      <w:pPr>
        <w:pStyle w:val="text-danger"/>
        <w:ind w:left="720"/>
        <w:rPr>
          <w:color w:val="0070C0"/>
          <w:sz w:val="28"/>
          <w:szCs w:val="28"/>
        </w:rPr>
      </w:pPr>
      <w:r w:rsidRPr="00503924">
        <w:rPr>
          <w:color w:val="0070C0"/>
          <w:sz w:val="28"/>
          <w:szCs w:val="28"/>
        </w:rPr>
        <w:t>Дані, які вказуються у даних заявах мають співпадати з даними, які Ви вказали при реєстрації особистого кабінету на електронному майданчику.</w:t>
      </w:r>
    </w:p>
    <w:p w:rsidR="000F5F72" w:rsidRDefault="000F5F72">
      <w:pPr>
        <w:rPr>
          <w:sz w:val="28"/>
          <w:szCs w:val="28"/>
        </w:rPr>
      </w:pPr>
    </w:p>
    <w:p w:rsidR="000F5F72" w:rsidRDefault="000F5F72">
      <w:pPr>
        <w:rPr>
          <w:sz w:val="28"/>
          <w:szCs w:val="28"/>
        </w:rPr>
      </w:pPr>
    </w:p>
    <w:p w:rsidR="000F5F72" w:rsidRDefault="000F5F72">
      <w:pPr>
        <w:rPr>
          <w:sz w:val="28"/>
          <w:szCs w:val="28"/>
        </w:rPr>
      </w:pPr>
    </w:p>
    <w:p w:rsidR="000F5F72" w:rsidRDefault="000F5F72">
      <w:pPr>
        <w:jc w:val="both"/>
      </w:pPr>
      <w:r>
        <w:rPr>
          <w:sz w:val="28"/>
          <w:szCs w:val="28"/>
        </w:rPr>
        <w:t>Обов'язкова наявність електронного підпису</w:t>
      </w:r>
      <w:r w:rsidR="004B1C2D">
        <w:rPr>
          <w:rStyle w:val="a8"/>
        </w:rPr>
        <w:t xml:space="preserve"> </w:t>
      </w:r>
      <w:r w:rsidR="004B1C2D">
        <w:rPr>
          <w:rFonts w:cs="Times New Roman"/>
          <w:sz w:val="28"/>
          <w:szCs w:val="28"/>
        </w:rPr>
        <w:t>підписуються шляхом накладання електронного підпису).</w:t>
      </w:r>
      <w:r>
        <w:rPr>
          <w:sz w:val="28"/>
          <w:szCs w:val="28"/>
        </w:rPr>
        <w:t xml:space="preserve"> </w:t>
      </w:r>
      <w:r w:rsidR="00436813" w:rsidRPr="00436813">
        <w:rPr>
          <w:rStyle w:val="a8"/>
          <w:sz w:val="28"/>
          <w:szCs w:val="28"/>
        </w:rPr>
        <w:t>Документи необхідно підписати за допомогою Кваліфікованого електронного підпису та завантажити у пропозицію</w:t>
      </w:r>
    </w:p>
    <w:sectPr w:rsidR="000F5F72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2952DF1"/>
    <w:multiLevelType w:val="multilevel"/>
    <w:tmpl w:val="54141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13"/>
    <w:rsid w:val="000F5F72"/>
    <w:rsid w:val="00436813"/>
    <w:rsid w:val="004B1C2D"/>
    <w:rsid w:val="00503924"/>
    <w:rsid w:val="0059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1B9172"/>
  <w15:chartTrackingRefBased/>
  <w15:docId w15:val="{807D7D7D-271D-4319-B553-390FB3E0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7">
    <w:name w:val="Hyperlink"/>
    <w:uiPriority w:val="99"/>
    <w:semiHidden/>
    <w:unhideWhenUsed/>
    <w:rsid w:val="00436813"/>
    <w:rPr>
      <w:color w:val="0000FF"/>
      <w:u w:val="single"/>
    </w:rPr>
  </w:style>
  <w:style w:type="character" w:styleId="a8">
    <w:name w:val="Emphasis"/>
    <w:uiPriority w:val="20"/>
    <w:qFormat/>
    <w:rsid w:val="00436813"/>
    <w:rPr>
      <w:i/>
      <w:iCs/>
    </w:rPr>
  </w:style>
  <w:style w:type="paragraph" w:customStyle="1" w:styleId="text-danger">
    <w:name w:val="text-danger"/>
    <w:basedOn w:val="a"/>
    <w:rsid w:val="0050392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paragraph" w:styleId="a9">
    <w:name w:val="No Spacing"/>
    <w:uiPriority w:val="1"/>
    <w:qFormat/>
    <w:rsid w:val="00503924"/>
    <w:pPr>
      <w:suppressAutoHyphens/>
    </w:pPr>
    <w:rPr>
      <w:rFonts w:ascii="Liberation Serif" w:eastAsia="SimSun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3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le.uub.com.ua/documents/subsoil_fop/&#1047;&#1072;&#1103;&#1074;&#1072;%20&#1087;&#1088;&#1086;%20&#1074;&#1110;&#1076;&#1089;&#1091;&#1090;&#1085;&#1110;&#1089;&#1090;&#1100;%20&#1087;&#1086;&#1074;'&#1103;&#1079;&#1072;&#1085;&#1086;&#1089;&#1090;&#1110;%20&#1079;%20&#1110;&#1085;&#1096;&#1080;&#1084;&#1080;%20&#1091;&#1095;&#1072;&#1089;&#1085;&#1080;&#1082;&#1072;&#1084;&#1080;%20&#1072;&#1091;&#1082;&#1094;&#1110;&#1086;&#1085;&#1091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documents/subsoil_fop/&#1047;&#1072;&#1103;&#1074;&#1072;%20&#1087;&#1088;&#1086;%20&#1085;&#1077;&#1087;&#1086;&#1096;&#1080;&#1088;&#1077;&#1085;&#1085;&#1103;%20&#1089;&#1072;&#1085;&#1082;&#1094;&#1110;&#1081;.docx" TargetMode="External"/><Relationship Id="rId5" Type="http://schemas.openxmlformats.org/officeDocument/2006/relationships/hyperlink" Target="https://sale.uub.com.ua/documents/subsoil_fop/&#1047;&#1072;&#1103;&#1074;&#1082;&#1072;_&#1085;&#1072;_&#1091;&#1095;&#1072;&#1089;&#1090;&#1100;_&#1074;_&#1072;&#1091;&#1082;&#1094;&#1110;&#1086;&#1085;&#1110;_&#1079;_&#1087;&#1088;&#1086;&#1076;&#1072;&#1078;&#1091;_&#1089;&#1087;&#1077;&#1094;&#1110;&#1072;&#1083;&#1100;&#1085;&#1086;&#1075;&#1086;_&#1076;&#1086;&#1079;&#1074;&#1086;&#1083;&#1091;_&#1085;&#1072;_&#1082;&#1086;&#1088;&#1080;&#1089;&#1090;&#1091;&#1074;&#1072;&#1085;&#1085;&#1103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787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Links>
    <vt:vector size="18" baseType="variant">
      <vt:variant>
        <vt:i4>8258657</vt:i4>
      </vt:variant>
      <vt:variant>
        <vt:i4>6</vt:i4>
      </vt:variant>
      <vt:variant>
        <vt:i4>0</vt:i4>
      </vt:variant>
      <vt:variant>
        <vt:i4>5</vt:i4>
      </vt:variant>
      <vt:variant>
        <vt:lpwstr>https://sale.uub.com.ua/documents/subsoil_fop/Заява про відсутність пов'язаності з іншими учасниками аукціону.docx</vt:lpwstr>
      </vt:variant>
      <vt:variant>
        <vt:lpwstr/>
      </vt:variant>
      <vt:variant>
        <vt:i4>71173196</vt:i4>
      </vt:variant>
      <vt:variant>
        <vt:i4>3</vt:i4>
      </vt:variant>
      <vt:variant>
        <vt:i4>0</vt:i4>
      </vt:variant>
      <vt:variant>
        <vt:i4>5</vt:i4>
      </vt:variant>
      <vt:variant>
        <vt:lpwstr>https://sale.uub.com.ua/documents/subsoil_fop/Заява про непоширення санкцій.docx</vt:lpwstr>
      </vt:variant>
      <vt:variant>
        <vt:lpwstr/>
      </vt:variant>
      <vt:variant>
        <vt:i4>4980841</vt:i4>
      </vt:variant>
      <vt:variant>
        <vt:i4>0</vt:i4>
      </vt:variant>
      <vt:variant>
        <vt:i4>0</vt:i4>
      </vt:variant>
      <vt:variant>
        <vt:i4>5</vt:i4>
      </vt:variant>
      <vt:variant>
        <vt:lpwstr>https://sale.uub.com.ua/documents/subsoil_fop/Заявка_на_участь_в_аукціоні_з_продажу_спеціального_дозволу_на_користування.docx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4</cp:revision>
  <cp:lastPrinted>1899-12-31T22:00:00Z</cp:lastPrinted>
  <dcterms:created xsi:type="dcterms:W3CDTF">2025-10-27T11:24:00Z</dcterms:created>
  <dcterms:modified xsi:type="dcterms:W3CDTF">2026-03-06T15:06:00Z</dcterms:modified>
</cp:coreProperties>
</file>