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A5C8B" w:rsidRPr="00BA5C8B" w:rsidRDefault="00EF6C6C" w:rsidP="00BA5C8B">
      <w:pPr>
        <w:pStyle w:val="3"/>
        <w:jc w:val="center"/>
        <w:rPr>
          <w:sz w:val="24"/>
          <w:szCs w:val="24"/>
        </w:rPr>
      </w:pPr>
      <w:r w:rsidRPr="00BA5C8B">
        <w:rPr>
          <w:sz w:val="24"/>
          <w:szCs w:val="24"/>
        </w:rPr>
        <w:t xml:space="preserve">Перелік документів для участі в земельних торгах </w:t>
      </w:r>
      <w:r w:rsidR="00BA5C8B" w:rsidRPr="00BA5C8B">
        <w:rPr>
          <w:sz w:val="24"/>
          <w:szCs w:val="24"/>
        </w:rPr>
        <w:t>щодо продажу земельних ділянок сільськогосподарського призначення для фізичних осіб</w:t>
      </w:r>
    </w:p>
    <w:p w:rsidR="00AC6424" w:rsidRDefault="00AC6424" w:rsidP="00AC6424">
      <w:pPr>
        <w:numPr>
          <w:ilvl w:val="0"/>
          <w:numId w:val="3"/>
        </w:numPr>
      </w:pPr>
      <w:r>
        <w:t>З</w:t>
      </w:r>
      <w:r>
        <w:t xml:space="preserve">аява </w:t>
      </w:r>
      <w:r>
        <w:t>на</w:t>
      </w:r>
      <w:r>
        <w:t xml:space="preserve"> участь в земельних торгах</w:t>
      </w:r>
    </w:p>
    <w:p w:rsidR="00AC6424" w:rsidRDefault="00AC6424" w:rsidP="00AC6424">
      <w:pPr>
        <w:widowControl/>
        <w:numPr>
          <w:ilvl w:val="0"/>
          <w:numId w:val="3"/>
        </w:numPr>
        <w:suppressAutoHyphens w:val="0"/>
        <w:spacing w:before="100" w:beforeAutospacing="1" w:after="100" w:afterAutospacing="1"/>
      </w:pPr>
      <w:r>
        <w:t>Документ, що підтверджує походження коштів, а саме декларація про майновий стан і доходи, довідка про доходи або інший документ, що підтверджує походження коштів</w:t>
      </w:r>
    </w:p>
    <w:p w:rsidR="00AC6424" w:rsidRDefault="00AC6424" w:rsidP="00AC6424">
      <w:pPr>
        <w:widowControl/>
        <w:numPr>
          <w:ilvl w:val="0"/>
          <w:numId w:val="3"/>
        </w:numPr>
        <w:suppressAutoHyphens w:val="0"/>
        <w:spacing w:before="100" w:beforeAutospacing="1" w:after="100" w:afterAutospacing="1"/>
      </w:pPr>
      <w:r>
        <w:t>Копія Витягу з реєстру речових прав на нерухоме майно або інший документ про право власності щодо земельних ділянок сільськогосподарського призначення (у разі наявності таких прав)</w:t>
      </w:r>
    </w:p>
    <w:p w:rsidR="00AC6424" w:rsidRDefault="00AC6424" w:rsidP="00AC6424">
      <w:pPr>
        <w:widowControl/>
        <w:numPr>
          <w:ilvl w:val="0"/>
          <w:numId w:val="3"/>
        </w:numPr>
        <w:suppressAutoHyphens w:val="0"/>
        <w:spacing w:before="100" w:beforeAutospacing="1" w:after="100" w:afterAutospacing="1"/>
      </w:pPr>
      <w:r>
        <w:t>Свідоцтво про шлюб/про розірвання шлюбу (у разі наявності укладеного або розірваного шлюбу)</w:t>
      </w:r>
    </w:p>
    <w:p w:rsidR="00AC6424" w:rsidRDefault="00AC6424" w:rsidP="00AC6424">
      <w:pPr>
        <w:widowControl/>
        <w:numPr>
          <w:ilvl w:val="0"/>
          <w:numId w:val="3"/>
        </w:numPr>
        <w:suppressAutoHyphens w:val="0"/>
        <w:spacing w:before="100" w:beforeAutospacing="1" w:after="100" w:afterAutospacing="1"/>
      </w:pPr>
      <w:r>
        <w:t>Копія Витягу з реєстру речових прав на нерухоме майно або інший документ, що підтверджує право власності щодо земельних ділянок сільськогосподарського призначення на праві спільної сумісної власності подружжя (у разі наявності таких прав);</w:t>
      </w:r>
    </w:p>
    <w:p w:rsidR="00AC6424" w:rsidRDefault="00AC6424" w:rsidP="00AC6424">
      <w:pPr>
        <w:widowControl/>
        <w:numPr>
          <w:ilvl w:val="0"/>
          <w:numId w:val="3"/>
        </w:numPr>
        <w:suppressAutoHyphens w:val="0"/>
        <w:spacing w:before="100" w:beforeAutospacing="1" w:after="100" w:afterAutospacing="1"/>
      </w:pPr>
      <w:r>
        <w:t>Витяг з ЄДРПОУ або інший документ, який містить інформацію про права на частку у статутному (складеному) капіталі, у пайовому фонді, акції, паї яких має потенційний покупець (у разі наявності таких прав)</w:t>
      </w:r>
    </w:p>
    <w:p w:rsidR="00AC6424" w:rsidRDefault="00AC6424" w:rsidP="00AC6424">
      <w:pPr>
        <w:widowControl/>
        <w:numPr>
          <w:ilvl w:val="0"/>
          <w:numId w:val="3"/>
        </w:numPr>
        <w:suppressAutoHyphens w:val="0"/>
        <w:spacing w:before="100" w:beforeAutospacing="1" w:after="100" w:afterAutospacing="1"/>
      </w:pPr>
      <w:r>
        <w:t>Документ, що підтверджує сплату реєстраційного внеску з рахунку, відкритого в українському або іноземному банку (платіжне доручення);</w:t>
      </w:r>
    </w:p>
    <w:p w:rsidR="00AC6424" w:rsidRDefault="00AC6424" w:rsidP="00AC6424">
      <w:pPr>
        <w:widowControl/>
        <w:numPr>
          <w:ilvl w:val="0"/>
          <w:numId w:val="3"/>
        </w:numPr>
        <w:suppressAutoHyphens w:val="0"/>
        <w:spacing w:before="100" w:beforeAutospacing="1" w:after="100" w:afterAutospacing="1"/>
      </w:pPr>
      <w:r>
        <w:t>Документ, що підтверджує сплату гарантійного внеску з рахунку, відкритого в українському або іноземному банку (платіжне доручення);</w:t>
      </w:r>
    </w:p>
    <w:p w:rsidR="00AC6424" w:rsidRDefault="00AC6424" w:rsidP="00AC6424">
      <w:pPr>
        <w:widowControl/>
        <w:numPr>
          <w:ilvl w:val="0"/>
          <w:numId w:val="3"/>
        </w:numPr>
        <w:suppressAutoHyphens w:val="0"/>
        <w:spacing w:before="100" w:beforeAutospacing="1" w:after="100" w:afterAutospacing="1"/>
      </w:pPr>
      <w:r>
        <w:t>Копія довідки про присвоєння реєстраційного номера облікової картки платника податків (або копія паспорту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rsidR="004738C4" w:rsidRPr="004738C4" w:rsidRDefault="004738C4" w:rsidP="004738C4">
      <w:pPr>
        <w:pStyle w:val="2"/>
        <w:rPr>
          <w:rFonts w:ascii="Times New Roman" w:hAnsi="Times New Roman" w:cs="Times New Roman"/>
          <w:color w:val="FF0000"/>
          <w:sz w:val="24"/>
          <w:szCs w:val="24"/>
        </w:rPr>
      </w:pPr>
      <w:r>
        <w:rPr>
          <w:rFonts w:ascii="Times New Roman" w:hAnsi="Times New Roman" w:cs="Times New Roman"/>
          <w:sz w:val="24"/>
          <w:szCs w:val="24"/>
        </w:rPr>
        <w:t xml:space="preserve">          </w:t>
      </w:r>
      <w:r w:rsidR="00AC6424" w:rsidRPr="004738C4">
        <w:rPr>
          <w:rFonts w:ascii="Times New Roman" w:hAnsi="Times New Roman" w:cs="Times New Roman"/>
          <w:color w:val="FF0000"/>
          <w:sz w:val="24"/>
          <w:szCs w:val="24"/>
        </w:rPr>
        <w:t xml:space="preserve">Усі документи, окрім платіжних доручень, мають бути підписані Кваліфікованим електронним підписом особи, яка бажає взяти участь у торгах з урахуванням вимог Закону України «Про електронні довірчі послуги». </w:t>
      </w:r>
      <w:hyperlink r:id="rId5" w:history="1">
        <w:r w:rsidRPr="004738C4">
          <w:rPr>
            <w:rStyle w:val="a3"/>
            <w:rFonts w:ascii="Times New Roman" w:hAnsi="Times New Roman" w:cs="Times New Roman"/>
            <w:color w:val="FF0000"/>
            <w:sz w:val="24"/>
            <w:szCs w:val="24"/>
          </w:rPr>
          <w:t>Посилання на державний сервіс для безкоштовного підписання електронних документів: Центральний засвідчувальний орган</w:t>
        </w:r>
      </w:hyperlink>
      <w:r w:rsidRPr="004738C4">
        <w:rPr>
          <w:rFonts w:ascii="Times New Roman" w:hAnsi="Times New Roman" w:cs="Times New Roman"/>
          <w:color w:val="FF0000"/>
          <w:sz w:val="24"/>
          <w:szCs w:val="24"/>
        </w:rPr>
        <w:t xml:space="preserve"> (</w:t>
      </w:r>
      <w:hyperlink r:id="rId6" w:history="1">
        <w:r w:rsidRPr="004738C4">
          <w:rPr>
            <w:rStyle w:val="a3"/>
            <w:rFonts w:ascii="Times New Roman" w:hAnsi="Times New Roman" w:cs="Times New Roman"/>
            <w:color w:val="FF0000"/>
            <w:sz w:val="24"/>
            <w:szCs w:val="24"/>
          </w:rPr>
          <w:t>https://czo.gov.ua</w:t>
        </w:r>
      </w:hyperlink>
      <w:r w:rsidRPr="004738C4">
        <w:rPr>
          <w:rFonts w:ascii="Times New Roman" w:hAnsi="Times New Roman" w:cs="Times New Roman"/>
          <w:color w:val="FF0000"/>
          <w:sz w:val="24"/>
          <w:szCs w:val="24"/>
        </w:rPr>
        <w:t xml:space="preserve">) або </w:t>
      </w:r>
      <w:hyperlink r:id="rId7" w:tgtFrame="_blank" w:history="1">
        <w:r w:rsidRPr="004738C4">
          <w:rPr>
            <w:rStyle w:val="a3"/>
            <w:rFonts w:ascii="Times New Roman" w:hAnsi="Times New Roman" w:cs="Times New Roman"/>
            <w:color w:val="FF0000"/>
            <w:sz w:val="24"/>
            <w:szCs w:val="24"/>
          </w:rPr>
          <w:t>"ДІЯ" | Кваліфікований електронний підпис</w:t>
        </w:r>
      </w:hyperlink>
      <w:r w:rsidRPr="004738C4">
        <w:rPr>
          <w:rFonts w:ascii="Times New Roman" w:hAnsi="Times New Roman" w:cs="Times New Roman"/>
          <w:color w:val="FF0000"/>
          <w:sz w:val="24"/>
          <w:szCs w:val="24"/>
        </w:rPr>
        <w:t xml:space="preserve"> (https://ca.diia.gov.ua)</w:t>
      </w:r>
    </w:p>
    <w:p w:rsidR="00AC6424" w:rsidRDefault="00AC6424" w:rsidP="00AC6424">
      <w:pPr>
        <w:pStyle w:val="a7"/>
        <w:ind w:firstLine="600"/>
      </w:pPr>
      <w:r>
        <w:rPr>
          <w:u w:val="single"/>
        </w:rPr>
        <w:t xml:space="preserve">Станом на сьогодні підписання документів за допомогою удосконаленого електронного підпису не допускається. </w:t>
      </w:r>
    </w:p>
    <w:p w:rsidR="00AC6424" w:rsidRDefault="00AC6424" w:rsidP="00AC6424">
      <w:pPr>
        <w:pStyle w:val="a7"/>
        <w:ind w:firstLine="600"/>
      </w:pPr>
      <w:r>
        <w:t xml:space="preserve">Усі документи, які будуть підписуватися </w:t>
      </w:r>
      <w:proofErr w:type="spellStart"/>
      <w:r>
        <w:t>КЕПом</w:t>
      </w:r>
      <w:proofErr w:type="spellEnd"/>
      <w:r>
        <w:t>, рекомендуємо формувати у форматі «*</w:t>
      </w:r>
      <w:proofErr w:type="spellStart"/>
      <w:r>
        <w:t>pdf</w:t>
      </w:r>
      <w:proofErr w:type="spellEnd"/>
      <w:r>
        <w:t>» та накладати підпис у форматі «*p7s».</w:t>
      </w:r>
    </w:p>
    <w:p w:rsidR="00AC6424" w:rsidRPr="004738C4" w:rsidRDefault="00AC6424" w:rsidP="00AC6424">
      <w:pPr>
        <w:pStyle w:val="text-danger"/>
        <w:ind w:firstLine="600"/>
        <w:rPr>
          <w:color w:val="FF0000"/>
        </w:rPr>
      </w:pPr>
      <w:bookmarkStart w:id="0" w:name="_GoBack"/>
      <w:r w:rsidRPr="004738C4">
        <w:rPr>
          <w:color w:val="FF0000"/>
        </w:rPr>
        <w:t>Зверніть увагу!</w:t>
      </w:r>
    </w:p>
    <w:p w:rsidR="00AC6424" w:rsidRPr="004738C4" w:rsidRDefault="00AC6424" w:rsidP="00AC6424">
      <w:pPr>
        <w:pStyle w:val="text-danger"/>
        <w:ind w:firstLine="600"/>
        <w:rPr>
          <w:color w:val="FF0000"/>
        </w:rPr>
      </w:pPr>
      <w:r w:rsidRPr="004738C4">
        <w:rPr>
          <w:color w:val="FF0000"/>
        </w:rPr>
        <w:t>Організатор може вимагати від потенційного покупця інші документи і відомості, якщо це передбачено умовами аукціону, опублікованими в оголошенні про відповідні земельні торги.</w:t>
      </w:r>
    </w:p>
    <w:p w:rsidR="00AC6424" w:rsidRPr="004738C4" w:rsidRDefault="00AC6424" w:rsidP="00AC6424">
      <w:pPr>
        <w:pStyle w:val="text-danger"/>
        <w:ind w:firstLine="600"/>
        <w:rPr>
          <w:color w:val="FF0000"/>
        </w:rPr>
      </w:pPr>
      <w:r w:rsidRPr="004738C4">
        <w:rPr>
          <w:color w:val="FF0000"/>
        </w:rPr>
        <w:t xml:space="preserve">Оплату гарантійного та реєстраційного внеску необхідно здійснювати виключно з банківського рахунку потенційного покупця, відкритого в українському або іноземному банку (також можна здійснювати оплату картою через мобільні додатки Приват24, </w:t>
      </w:r>
      <w:proofErr w:type="spellStart"/>
      <w:r w:rsidRPr="004738C4">
        <w:rPr>
          <w:color w:val="FF0000"/>
        </w:rPr>
        <w:t>Монобанк</w:t>
      </w:r>
      <w:proofErr w:type="spellEnd"/>
      <w:r w:rsidRPr="004738C4">
        <w:rPr>
          <w:color w:val="FF0000"/>
        </w:rPr>
        <w:t xml:space="preserve"> та інші).</w:t>
      </w:r>
    </w:p>
    <w:p w:rsidR="00F0469D" w:rsidRPr="004738C4" w:rsidRDefault="00AC6424" w:rsidP="00AC6424">
      <w:pPr>
        <w:pStyle w:val="text-danger"/>
        <w:ind w:firstLine="600"/>
        <w:rPr>
          <w:color w:val="FF0000"/>
        </w:rPr>
      </w:pPr>
      <w:r w:rsidRPr="004738C4">
        <w:rPr>
          <w:color w:val="FF0000"/>
        </w:rPr>
        <w:t>Оплата гарантійного та реєстраційного внесків через касу банку та/або термінали самообслуговування не допускається.</w:t>
      </w:r>
      <w:bookmarkEnd w:id="0"/>
    </w:p>
    <w:sectPr w:rsidR="00F0469D" w:rsidRPr="004738C4" w:rsidSect="00AC6424">
      <w:pgSz w:w="11906" w:h="16838"/>
      <w:pgMar w:top="1134" w:right="1134" w:bottom="1134" w:left="1134" w:header="708" w:footer="708"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cs="Times New Roman"/>
        <w:caps w:val="0"/>
        <w:smallCaps w:val="0"/>
        <w:strike w:val="0"/>
        <w:d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B022D6D"/>
    <w:multiLevelType w:val="multilevel"/>
    <w:tmpl w:val="F3326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D45"/>
    <w:rsid w:val="004738C4"/>
    <w:rsid w:val="004A7FBF"/>
    <w:rsid w:val="00986D45"/>
    <w:rsid w:val="00AC6424"/>
    <w:rsid w:val="00B044C9"/>
    <w:rsid w:val="00BA5C8B"/>
    <w:rsid w:val="00EF6C6C"/>
    <w:rsid w:val="00F046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2CD23D"/>
  <w15:chartTrackingRefBased/>
  <w15:docId w15:val="{276C1FEF-C4D3-4D4F-8F63-E6BF9A65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Arial"/>
      <w:kern w:val="1"/>
      <w:sz w:val="24"/>
      <w:szCs w:val="24"/>
      <w:lang w:eastAsia="hi-IN" w:bidi="hi-IN"/>
    </w:rPr>
  </w:style>
  <w:style w:type="paragraph" w:styleId="2">
    <w:name w:val="heading 2"/>
    <w:basedOn w:val="a"/>
    <w:next w:val="a"/>
    <w:link w:val="20"/>
    <w:uiPriority w:val="9"/>
    <w:semiHidden/>
    <w:unhideWhenUsed/>
    <w:qFormat/>
    <w:rsid w:val="004738C4"/>
    <w:pPr>
      <w:keepNext/>
      <w:keepLines/>
      <w:spacing w:before="40"/>
      <w:outlineLvl w:val="1"/>
    </w:pPr>
    <w:rPr>
      <w:rFonts w:asciiTheme="majorHAnsi" w:eastAsiaTheme="majorEastAsia" w:hAnsiTheme="majorHAnsi" w:cs="Mangal"/>
      <w:color w:val="2E74B5" w:themeColor="accent1" w:themeShade="BF"/>
      <w:sz w:val="26"/>
      <w:szCs w:val="23"/>
    </w:rPr>
  </w:style>
  <w:style w:type="paragraph" w:styleId="3">
    <w:name w:val="heading 3"/>
    <w:basedOn w:val="a"/>
    <w:link w:val="30"/>
    <w:uiPriority w:val="9"/>
    <w:qFormat/>
    <w:rsid w:val="00BA5C8B"/>
    <w:pPr>
      <w:widowControl/>
      <w:suppressAutoHyphens w:val="0"/>
      <w:spacing w:before="100" w:beforeAutospacing="1" w:after="100" w:afterAutospacing="1"/>
      <w:outlineLvl w:val="2"/>
    </w:pPr>
    <w:rPr>
      <w:rFonts w:eastAsia="Times New Roman" w:cs="Times New Roman"/>
      <w:b/>
      <w:bCs/>
      <w:kern w:val="0"/>
      <w:sz w:val="27"/>
      <w:szCs w:val="27"/>
      <w:lang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cs="Times New Roman"/>
      <w:caps w:val="0"/>
      <w:smallCaps w:val="0"/>
      <w:strike w:val="0"/>
      <w:dstrike w:val="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1">
    <w:name w:val="Основной шрифт абзаца1"/>
  </w:style>
  <w:style w:type="character" w:styleId="a3">
    <w:name w:val="Hyperlink"/>
    <w:rPr>
      <w:color w:val="000080"/>
      <w:u w:val="single"/>
    </w:rPr>
  </w:style>
  <w:style w:type="paragraph" w:customStyle="1" w:styleId="21">
    <w:name w:val="Заголовок2"/>
    <w:basedOn w:val="a"/>
    <w:next w:val="a4"/>
    <w:pPr>
      <w:keepNext/>
      <w:spacing w:before="240" w:after="120"/>
    </w:pPr>
    <w:rPr>
      <w:rFonts w:ascii="Arial" w:eastAsia="Microsoft YaHei" w:hAnsi="Arial" w:cs="Lucida Sans"/>
      <w:sz w:val="28"/>
      <w:szCs w:val="28"/>
    </w:rPr>
  </w:style>
  <w:style w:type="paragraph" w:styleId="a4">
    <w:name w:val="Body Text"/>
    <w:basedOn w:val="a"/>
    <w:pPr>
      <w:spacing w:after="120"/>
    </w:pPr>
  </w:style>
  <w:style w:type="paragraph" w:styleId="a5">
    <w:name w:val="List"/>
    <w:basedOn w:val="a4"/>
  </w:style>
  <w:style w:type="paragraph" w:customStyle="1" w:styleId="a6">
    <w:name w:val="Название"/>
    <w:basedOn w:val="a"/>
    <w:pPr>
      <w:suppressLineNumbers/>
      <w:spacing w:before="120" w:after="120"/>
    </w:pPr>
    <w:rPr>
      <w:i/>
      <w:iCs/>
    </w:rPr>
  </w:style>
  <w:style w:type="paragraph" w:customStyle="1" w:styleId="22">
    <w:name w:val="Указатель2"/>
    <w:basedOn w:val="a"/>
    <w:pPr>
      <w:suppressLineNumbers/>
    </w:pPr>
    <w:rPr>
      <w:rFonts w:cs="Lucida Sans"/>
    </w:rPr>
  </w:style>
  <w:style w:type="paragraph" w:customStyle="1" w:styleId="10">
    <w:name w:val="Заголовок1"/>
    <w:basedOn w:val="a"/>
    <w:next w:val="a4"/>
    <w:pPr>
      <w:keepNext/>
      <w:spacing w:before="240" w:after="120"/>
    </w:pPr>
    <w:rPr>
      <w:rFonts w:ascii="Arial" w:eastAsia="Microsoft YaHei" w:hAnsi="Arial"/>
      <w:sz w:val="28"/>
      <w:szCs w:val="28"/>
    </w:rPr>
  </w:style>
  <w:style w:type="paragraph" w:customStyle="1" w:styleId="11">
    <w:name w:val="Указатель1"/>
    <w:basedOn w:val="a"/>
    <w:pPr>
      <w:suppressLineNumbers/>
    </w:pPr>
  </w:style>
  <w:style w:type="character" w:customStyle="1" w:styleId="30">
    <w:name w:val="Заголовок 3 Знак"/>
    <w:basedOn w:val="a0"/>
    <w:link w:val="3"/>
    <w:uiPriority w:val="9"/>
    <w:rsid w:val="00BA5C8B"/>
    <w:rPr>
      <w:b/>
      <w:bCs/>
      <w:sz w:val="27"/>
      <w:szCs w:val="27"/>
    </w:rPr>
  </w:style>
  <w:style w:type="paragraph" w:styleId="a7">
    <w:name w:val="Normal (Web)"/>
    <w:basedOn w:val="a"/>
    <w:uiPriority w:val="99"/>
    <w:semiHidden/>
    <w:unhideWhenUsed/>
    <w:rsid w:val="00AC6424"/>
    <w:pPr>
      <w:widowControl/>
      <w:suppressAutoHyphens w:val="0"/>
      <w:spacing w:before="100" w:beforeAutospacing="1" w:after="100" w:afterAutospacing="1"/>
    </w:pPr>
    <w:rPr>
      <w:rFonts w:eastAsia="Times New Roman" w:cs="Times New Roman"/>
      <w:kern w:val="0"/>
      <w:lang w:eastAsia="uk-UA" w:bidi="ar-SA"/>
    </w:rPr>
  </w:style>
  <w:style w:type="paragraph" w:customStyle="1" w:styleId="text-danger">
    <w:name w:val="text-danger"/>
    <w:basedOn w:val="a"/>
    <w:rsid w:val="00AC6424"/>
    <w:pPr>
      <w:widowControl/>
      <w:suppressAutoHyphens w:val="0"/>
      <w:spacing w:before="100" w:beforeAutospacing="1" w:after="100" w:afterAutospacing="1"/>
    </w:pPr>
    <w:rPr>
      <w:rFonts w:eastAsia="Times New Roman" w:cs="Times New Roman"/>
      <w:kern w:val="0"/>
      <w:lang w:eastAsia="uk-UA" w:bidi="ar-SA"/>
    </w:rPr>
  </w:style>
  <w:style w:type="character" w:styleId="a8">
    <w:name w:val="FollowedHyperlink"/>
    <w:basedOn w:val="a0"/>
    <w:uiPriority w:val="99"/>
    <w:semiHidden/>
    <w:unhideWhenUsed/>
    <w:rsid w:val="00AC6424"/>
    <w:rPr>
      <w:color w:val="954F72" w:themeColor="followedHyperlink"/>
      <w:u w:val="single"/>
    </w:rPr>
  </w:style>
  <w:style w:type="character" w:customStyle="1" w:styleId="20">
    <w:name w:val="Заголовок 2 Знак"/>
    <w:basedOn w:val="a0"/>
    <w:link w:val="2"/>
    <w:uiPriority w:val="9"/>
    <w:semiHidden/>
    <w:rsid w:val="004738C4"/>
    <w:rPr>
      <w:rFonts w:asciiTheme="majorHAnsi" w:eastAsiaTheme="majorEastAsia" w:hAnsiTheme="majorHAnsi" w:cs="Mangal"/>
      <w:color w:val="2E74B5" w:themeColor="accent1" w:themeShade="BF"/>
      <w:kern w:val="1"/>
      <w:sz w:val="26"/>
      <w:szCs w:val="23"/>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826442">
      <w:bodyDiv w:val="1"/>
      <w:marLeft w:val="0"/>
      <w:marRight w:val="0"/>
      <w:marTop w:val="0"/>
      <w:marBottom w:val="0"/>
      <w:divBdr>
        <w:top w:val="none" w:sz="0" w:space="0" w:color="auto"/>
        <w:left w:val="none" w:sz="0" w:space="0" w:color="auto"/>
        <w:bottom w:val="none" w:sz="0" w:space="0" w:color="auto"/>
        <w:right w:val="none" w:sz="0" w:space="0" w:color="auto"/>
      </w:divBdr>
    </w:div>
    <w:div w:id="177690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ng.com/ck/a?!&amp;&amp;p=64903d42a967aea59a1ef053429895733b6a7d162006451f0c9e91b8591fa65aJmltdHM9MTc3NjM4NDAwMA&amp;ptn=3&amp;ver=2&amp;hsh=4&amp;fclid=158b347f-281d-6718-0e0f-21b5293c66a0&amp;u=a1aHR0cHM6Ly9jYS5kaWlhLmdvdi51YS9zaWdu&amp;nt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zo.gov.ua/" TargetMode="External"/><Relationship Id="rId5" Type="http://schemas.openxmlformats.org/officeDocument/2006/relationships/hyperlink" Target="file://C:\&#1052;&#1080;&#1082;&#1086;&#1083;&#1072;\&#1056;&#1086;&#1073;&#1086;&#1095;&#1080;&#1081;%20&#1089;&#1090;&#1110;&#1083;%20&#1072;&#1088;&#1093;&#1110;&#1074;\&#1054;&#1085;&#1086;&#1074;&#1083;&#1077;&#1085;&#1080;&#1081;%20&#1088;&#1086;&#1079;&#1076;&#1110;&#1083;%20&#1044;&#1086;&#1082;&#1091;&#1084;&#1077;&#1085;&#1090;&#1080;\&#1047;&#1077;&#1084;&#1077;&#1083;&#1100;&#1085;&#1110;%20&#1090;&#1086;&#1088;&#1075;&#1080;\&#1044;&#1086;&#1082;&#1091;&#1084;&#1077;&#1085;&#1090;&#1080;%20&#1076;&#1083;&#1103;%20&#1091;&#1095;&#1072;&#1089;&#1090;&#1110;%20&#1091;%20&#1079;&#1077;&#1084;&#1077;&#1083;&#1100;&#1085;&#1080;&#1093;%20&#1090;&#1086;&#1088;&#1075;&#1072;&#1093;%20&#1085;&#1077;%20&#1089;&#1110;&#1083;&#1100;&#1089;&#1082;&#1086;&#1075;&#1086;&#1089;&#1087;&#1086;&#1076;&#1072;&#1088;&#1089;&#1100;&#1082;&#1086;&#1075;&#1086;%20&#1087;&#1088;&#1080;&#1079;&#1085;&#1072;&#1095;&#1077;&#1085;&#1085;&#1103;\&#1044;&#1083;&#1103;%20&#1092;&#1110;&#1079;&#1080;&#1095;&#1085;&#1080;&#1093;%20&#1086;&#1089;&#1110;&#1073;\&#1055;&#1086;&#1089;&#1080;&#1083;&#1072;&#1085;&#1085;&#1103;%20&#1085;&#1072;%20&#1076;&#1077;&#1088;&#1078;&#1072;&#1074;&#1085;&#1080;&#1081;%20&#1089;&#1077;&#1088;&#1074;&#1110;&#1089;%20&#1076;&#1083;&#1103;%20&#1073;&#1077;&#1079;&#1082;&#1086;&#1096;&#1090;&#1086;&#1074;&#1085;&#1086;&#1075;&#1086;%20&#1087;&#1110;&#1076;&#1087;&#1080;&#1089;&#1072;&#1085;&#1085;&#1103;%20&#1077;&#1083;&#1077;&#1082;&#1090;&#1088;&#1086;&#1085;&#1085;&#1080;&#1093;%20&#1076;&#1086;&#1082;&#1091;&#1084;&#1077;&#1085;&#1090;&#1110;&#1074;:%20&#1062;&#1077;&#1085;&#1090;&#1088;&#1072;&#1083;&#1100;&#1085;&#1080;&#1081;%20&#1079;&#1072;&#1089;&#1074;&#1110;&#1076;&#1095;&#1091;&#1074;&#1072;&#1083;&#1100;&#1085;&#1080;&#1081;%20&#1086;&#1088;&#1075;&#1072;&#108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2242</Words>
  <Characters>1278</Characters>
  <Application>Microsoft Office Word</Application>
  <DocSecurity>0</DocSecurity>
  <Lines>10</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7</cp:revision>
  <cp:lastPrinted>1899-12-31T22:00:00Z</cp:lastPrinted>
  <dcterms:created xsi:type="dcterms:W3CDTF">2025-10-27T08:51:00Z</dcterms:created>
  <dcterms:modified xsi:type="dcterms:W3CDTF">2026-04-17T11:53:00Z</dcterms:modified>
</cp:coreProperties>
</file>