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581" w:rsidRDefault="00C41581">
      <w:pPr>
        <w:rPr>
          <w:rFonts w:hint="eastAsia"/>
        </w:rPr>
        <w:sectPr w:rsidR="00C41581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C41581" w:rsidRDefault="00C41581">
      <w:pPr>
        <w:rPr>
          <w:rFonts w:hint="eastAsia"/>
        </w:rPr>
        <w:sectPr w:rsidR="00C41581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C41581" w:rsidRDefault="00A84466">
      <w:pPr>
        <w:rPr>
          <w:rFonts w:hint="eastAsia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Перелік документів до заяви на участь</w:t>
      </w:r>
    </w:p>
    <w:p w:rsidR="00C41581" w:rsidRDefault="00C41581">
      <w:pPr>
        <w:rPr>
          <w:rFonts w:hint="eastAsia"/>
          <w:sz w:val="28"/>
          <w:szCs w:val="28"/>
        </w:rPr>
      </w:pPr>
    </w:p>
    <w:p w:rsidR="00C41581" w:rsidRPr="00A60AAD" w:rsidRDefault="00A84466" w:rsidP="00A60AAD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proofErr w:type="spellStart"/>
      <w:r w:rsidRPr="00A60AAD">
        <w:rPr>
          <w:sz w:val="28"/>
          <w:szCs w:val="28"/>
        </w:rPr>
        <w:t>Відскановані</w:t>
      </w:r>
      <w:proofErr w:type="spellEnd"/>
      <w:r w:rsidRPr="00A60AAD">
        <w:rPr>
          <w:sz w:val="28"/>
          <w:szCs w:val="28"/>
        </w:rPr>
        <w:t xml:space="preserve"> усі сторінки паспорту</w:t>
      </w:r>
    </w:p>
    <w:p w:rsidR="00C41581" w:rsidRPr="00A60AAD" w:rsidRDefault="00A84466" w:rsidP="00A60AAD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proofErr w:type="spellStart"/>
      <w:r w:rsidRPr="00A60AAD">
        <w:rPr>
          <w:sz w:val="28"/>
          <w:szCs w:val="28"/>
        </w:rPr>
        <w:t>Відсканований</w:t>
      </w:r>
      <w:proofErr w:type="spellEnd"/>
      <w:r w:rsidRPr="00A60AAD">
        <w:rPr>
          <w:sz w:val="28"/>
          <w:szCs w:val="28"/>
        </w:rPr>
        <w:t xml:space="preserve"> ідентифікаційний код </w:t>
      </w:r>
    </w:p>
    <w:p w:rsidR="00C41581" w:rsidRPr="00A60AAD" w:rsidRDefault="00A84466" w:rsidP="00A60AAD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r w:rsidRPr="00A60AAD">
        <w:rPr>
          <w:sz w:val="28"/>
          <w:szCs w:val="28"/>
        </w:rPr>
        <w:t>Заява на участь у приватизації об'єкта малої приватизації</w:t>
      </w:r>
    </w:p>
    <w:p w:rsidR="00C41581" w:rsidRPr="00A60AAD" w:rsidRDefault="00A84466" w:rsidP="00A60AAD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r w:rsidRPr="00A60AAD">
        <w:rPr>
          <w:sz w:val="28"/>
          <w:szCs w:val="28"/>
        </w:rPr>
        <w:t>Згода у приватизації об'єкта малої приватизації</w:t>
      </w:r>
    </w:p>
    <w:p w:rsidR="00C41581" w:rsidRPr="00A60AAD" w:rsidRDefault="00F9288F" w:rsidP="00A60AAD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proofErr w:type="spellStart"/>
      <w:r w:rsidRPr="00A60AAD">
        <w:rPr>
          <w:sz w:val="28"/>
          <w:szCs w:val="28"/>
        </w:rPr>
        <w:t>Відсканований</w:t>
      </w:r>
      <w:proofErr w:type="spellEnd"/>
      <w:r w:rsidRPr="00A60AAD">
        <w:rPr>
          <w:sz w:val="28"/>
          <w:szCs w:val="28"/>
        </w:rPr>
        <w:t xml:space="preserve"> о</w:t>
      </w:r>
      <w:r w:rsidR="00A84466" w:rsidRPr="00A60AAD">
        <w:rPr>
          <w:sz w:val="28"/>
          <w:szCs w:val="28"/>
        </w:rPr>
        <w:t xml:space="preserve">ригінал квитанції про оплату гарантійного внеску </w:t>
      </w:r>
    </w:p>
    <w:p w:rsidR="00C41581" w:rsidRPr="00A60AAD" w:rsidRDefault="00F9288F" w:rsidP="00A60AAD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proofErr w:type="spellStart"/>
      <w:r w:rsidRPr="00A60AAD">
        <w:rPr>
          <w:sz w:val="28"/>
          <w:szCs w:val="28"/>
        </w:rPr>
        <w:t>Відсканований</w:t>
      </w:r>
      <w:proofErr w:type="spellEnd"/>
      <w:r w:rsidRPr="00A60AAD">
        <w:rPr>
          <w:sz w:val="28"/>
          <w:szCs w:val="28"/>
        </w:rPr>
        <w:t xml:space="preserve"> о</w:t>
      </w:r>
      <w:r w:rsidR="00A84466" w:rsidRPr="00A60AAD">
        <w:rPr>
          <w:sz w:val="28"/>
          <w:szCs w:val="28"/>
        </w:rPr>
        <w:t xml:space="preserve">ригінал квитанції про оплату реєстраційного внеску </w:t>
      </w:r>
    </w:p>
    <w:p w:rsidR="00C41581" w:rsidRPr="00A60AAD" w:rsidRDefault="00A84466" w:rsidP="00A60AAD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bookmarkStart w:id="0" w:name="_GoBack"/>
      <w:bookmarkEnd w:id="0"/>
      <w:r w:rsidRPr="00A60AAD">
        <w:rPr>
          <w:sz w:val="28"/>
          <w:szCs w:val="28"/>
        </w:rPr>
        <w:t xml:space="preserve">Заява про те, що потенційний покупець не підпадає під обмеження, передбачені </w:t>
      </w:r>
      <w:hyperlink r:id="rId5" w:anchor="n165" w:history="1">
        <w:r w:rsidRPr="00A60AAD">
          <w:rPr>
            <w:rStyle w:val="a3"/>
            <w:color w:val="auto"/>
            <w:sz w:val="28"/>
            <w:szCs w:val="28"/>
            <w:u w:val="none"/>
          </w:rPr>
          <w:t>статтею 8 цього Закону</w:t>
        </w:r>
      </w:hyperlink>
      <w:r w:rsidRPr="00A60AAD">
        <w:rPr>
          <w:sz w:val="28"/>
          <w:szCs w:val="28"/>
        </w:rPr>
        <w:t xml:space="preserve"> </w:t>
      </w:r>
    </w:p>
    <w:p w:rsidR="00C41581" w:rsidRPr="00A60AAD" w:rsidRDefault="00A84466" w:rsidP="00A60AAD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r w:rsidRPr="00A60AAD">
        <w:rPr>
          <w:sz w:val="28"/>
          <w:szCs w:val="28"/>
        </w:rPr>
        <w:t xml:space="preserve">Заява про ознайомлення з об’єктом приватизації </w:t>
      </w:r>
    </w:p>
    <w:p w:rsidR="00781BCA" w:rsidRDefault="00781BCA">
      <w:pPr>
        <w:rPr>
          <w:rFonts w:hint="eastAsia"/>
          <w:sz w:val="28"/>
          <w:szCs w:val="28"/>
        </w:rPr>
      </w:pPr>
    </w:p>
    <w:p w:rsidR="00C41581" w:rsidRDefault="00C41581">
      <w:pPr>
        <w:rPr>
          <w:rFonts w:hint="eastAsia"/>
          <w:sz w:val="28"/>
          <w:szCs w:val="28"/>
        </w:rPr>
      </w:pPr>
    </w:p>
    <w:p w:rsidR="00C41581" w:rsidRDefault="00C41581">
      <w:pPr>
        <w:rPr>
          <w:rFonts w:hint="eastAsia"/>
        </w:rPr>
        <w:sectPr w:rsidR="00C41581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C41581" w:rsidRDefault="00A84466">
      <w:pPr>
        <w:pStyle w:val="a5"/>
        <w:ind w:firstLine="600"/>
        <w:rPr>
          <w:rFonts w:hint="eastAsia"/>
          <w:color w:val="FF3333"/>
        </w:rPr>
      </w:pPr>
      <w:r>
        <w:rPr>
          <w:rStyle w:val="a3"/>
          <w:color w:val="FF3333"/>
        </w:rPr>
        <w:lastRenderedPageBreak/>
        <w:t>Зверніть увагу!</w:t>
      </w:r>
    </w:p>
    <w:p w:rsidR="00C41581" w:rsidRDefault="00A84466">
      <w:pPr>
        <w:pStyle w:val="a5"/>
        <w:ind w:firstLine="600"/>
        <w:rPr>
          <w:rFonts w:hint="eastAsia"/>
          <w:color w:val="FF3333"/>
        </w:rPr>
      </w:pPr>
      <w:r>
        <w:rPr>
          <w:color w:val="FF3333"/>
        </w:rPr>
        <w:t xml:space="preserve">Оплату гарантійного та реєстраційного внеску необхідно здійснювати </w:t>
      </w:r>
      <w:r>
        <w:rPr>
          <w:color w:val="FF3333"/>
          <w:u w:val="single"/>
        </w:rPr>
        <w:t>виключно з банківського рахунку потенційного покупця</w:t>
      </w:r>
      <w:r>
        <w:rPr>
          <w:color w:val="FF3333"/>
        </w:rPr>
        <w:t xml:space="preserve">, відкритого в українському або іноземному банку (також можна здійснювати оплату картою через мобільні додатки Приват24, </w:t>
      </w:r>
      <w:proofErr w:type="spellStart"/>
      <w:r>
        <w:rPr>
          <w:color w:val="FF3333"/>
        </w:rPr>
        <w:t>Монобанк</w:t>
      </w:r>
      <w:proofErr w:type="spellEnd"/>
      <w:r>
        <w:rPr>
          <w:color w:val="FF3333"/>
        </w:rPr>
        <w:t xml:space="preserve"> та інші).</w:t>
      </w:r>
    </w:p>
    <w:p w:rsidR="00C41581" w:rsidRDefault="00A84466">
      <w:pPr>
        <w:pStyle w:val="a5"/>
        <w:ind w:firstLine="600"/>
        <w:rPr>
          <w:rStyle w:val="a4"/>
          <w:rFonts w:hint="eastAsia"/>
          <w:color w:val="FF3333"/>
        </w:rPr>
      </w:pPr>
      <w:r>
        <w:rPr>
          <w:color w:val="FF3333"/>
        </w:rPr>
        <w:t>Оплата гарантійного та реєстраційного внесків через касу банку та/або термінали самообслуговування не допускається.</w:t>
      </w:r>
    </w:p>
    <w:p w:rsidR="00C41581" w:rsidRDefault="00A84466">
      <w:pPr>
        <w:pStyle w:val="a5"/>
        <w:ind w:firstLine="600"/>
        <w:rPr>
          <w:rFonts w:hint="eastAsia"/>
        </w:rPr>
      </w:pPr>
      <w:r>
        <w:rPr>
          <w:rStyle w:val="a4"/>
          <w:color w:val="FF3333"/>
        </w:rPr>
        <w:t xml:space="preserve">У пропозицію потрібно завантажити скановані копії </w:t>
      </w:r>
      <w:r>
        <w:rPr>
          <w:rStyle w:val="a4"/>
          <w:b/>
          <w:color w:val="FF3333"/>
        </w:rPr>
        <w:t>усіх сторінок документів</w:t>
      </w:r>
      <w:r>
        <w:rPr>
          <w:rStyle w:val="a4"/>
          <w:color w:val="FF3333"/>
        </w:rPr>
        <w:t xml:space="preserve"> або їх якісні фото. Паперові примірники зазначених документів необхідно буде направити разом з підписаним протоколом про результати аукціону.</w:t>
      </w:r>
    </w:p>
    <w:p w:rsidR="00C41581" w:rsidRDefault="00C41581">
      <w:pPr>
        <w:rPr>
          <w:rFonts w:hint="eastAsia"/>
        </w:rPr>
      </w:pPr>
    </w:p>
    <w:p w:rsidR="00C41581" w:rsidRDefault="00C41581">
      <w:pPr>
        <w:rPr>
          <w:rFonts w:hint="eastAsia"/>
        </w:rPr>
      </w:pPr>
    </w:p>
    <w:p w:rsidR="00A84466" w:rsidRDefault="00A84466">
      <w:pPr>
        <w:rPr>
          <w:rFonts w:hint="eastAsia"/>
        </w:rPr>
        <w:sectPr w:rsidR="00A84466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485A37" w:rsidRDefault="00485A37">
      <w:pPr>
        <w:rPr>
          <w:rFonts w:hint="eastAsia"/>
        </w:rPr>
      </w:pPr>
    </w:p>
    <w:sectPr w:rsidR="00485A37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227033"/>
    <w:multiLevelType w:val="hybridMultilevel"/>
    <w:tmpl w:val="62086C7E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3A5"/>
    <w:rsid w:val="00270424"/>
    <w:rsid w:val="00485A37"/>
    <w:rsid w:val="00781BCA"/>
    <w:rsid w:val="00A60AAD"/>
    <w:rsid w:val="00A84466"/>
    <w:rsid w:val="00C41581"/>
    <w:rsid w:val="00D873A5"/>
    <w:rsid w:val="00F9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3306DEF"/>
  <w15:chartTrackingRefBased/>
  <w15:docId w15:val="{8D642F62-411B-4A9D-9F35-71C7D11FE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styleId="a4">
    <w:name w:val="Emphasis"/>
    <w:qFormat/>
    <w:rPr>
      <w:i/>
      <w:iCs/>
    </w:rPr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styleId="a8">
    <w:name w:val="List Paragraph"/>
    <w:basedOn w:val="a"/>
    <w:uiPriority w:val="34"/>
    <w:qFormat/>
    <w:rsid w:val="00A60AAD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269-19/con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757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1899-12-31T22:00:00Z</cp:lastPrinted>
  <dcterms:created xsi:type="dcterms:W3CDTF">2025-10-27T07:26:00Z</dcterms:created>
  <dcterms:modified xsi:type="dcterms:W3CDTF">2026-04-22T10:25:00Z</dcterms:modified>
</cp:coreProperties>
</file>